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D74" w:rsidRDefault="003254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подготовки к отопительному периоду 2026- 2027 г.г. </w:t>
      </w:r>
    </w:p>
    <w:p w:rsidR="00861D74" w:rsidRDefault="003254F6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в соответствии с Приказом Минэнерго России № 2234 от 13.11.2024</w:t>
      </w:r>
    </w:p>
    <w:p w:rsidR="00861D74" w:rsidRDefault="00861D74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e"/>
        <w:tblW w:w="10564" w:type="dxa"/>
        <w:tblLayout w:type="fixed"/>
        <w:tblLook w:val="04A0"/>
      </w:tblPr>
      <w:tblGrid>
        <w:gridCol w:w="673"/>
        <w:gridCol w:w="3973"/>
        <w:gridCol w:w="4251"/>
        <w:gridCol w:w="71"/>
        <w:gridCol w:w="1596"/>
      </w:tblGrid>
      <w:tr w:rsidR="00861D74" w:rsidTr="00257F78">
        <w:trPr>
          <w:tblHeader/>
        </w:trPr>
        <w:tc>
          <w:tcPr>
            <w:tcW w:w="673" w:type="dxa"/>
            <w:vAlign w:val="center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3" w:type="dxa"/>
            <w:vAlign w:val="center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4322" w:type="dxa"/>
            <w:gridSpan w:val="2"/>
            <w:vAlign w:val="center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</w:t>
            </w:r>
          </w:p>
        </w:tc>
        <w:tc>
          <w:tcPr>
            <w:tcW w:w="1596" w:type="dxa"/>
            <w:vAlign w:val="center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861D74" w:rsidTr="00257F78">
        <w:tc>
          <w:tcPr>
            <w:tcW w:w="10564" w:type="dxa"/>
            <w:gridSpan w:val="5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по объекту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4322" w:type="dxa"/>
            <w:gridSpan w:val="2"/>
          </w:tcPr>
          <w:p w:rsidR="00861D74" w:rsidRDefault="001314E1" w:rsidP="001314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24103</w:t>
            </w:r>
            <w:r w:rsidR="003254F6">
              <w:rPr>
                <w:rFonts w:ascii="Times New Roman" w:hAnsi="Times New Roman" w:cs="Times New Roman"/>
                <w:sz w:val="24"/>
                <w:szCs w:val="24"/>
              </w:rPr>
              <w:t>0, Брянская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город Брянск, пер. Северный, д. 58</w:t>
            </w:r>
          </w:p>
          <w:p w:rsidR="001314E1" w:rsidRDefault="001314E1" w:rsidP="001314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№ 1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322" w:type="dxa"/>
            <w:gridSpan w:val="2"/>
          </w:tcPr>
          <w:p w:rsidR="00861D74" w:rsidRDefault="001314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="003254F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  <w:p w:rsidR="001314E1" w:rsidRDefault="001314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Брянска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объекта (жилой,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промышленный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административный)</w:t>
            </w:r>
          </w:p>
        </w:tc>
        <w:tc>
          <w:tcPr>
            <w:tcW w:w="4322" w:type="dxa"/>
            <w:gridSpan w:val="2"/>
          </w:tcPr>
          <w:p w:rsidR="00861D74" w:rsidRDefault="00E17A48" w:rsidP="00E17A4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жилое 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теплоснабжающая организация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Брянсккоммунэнерго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1314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капитального ремонта/реконструкции</w:t>
            </w:r>
          </w:p>
        </w:tc>
        <w:tc>
          <w:tcPr>
            <w:tcW w:w="4322" w:type="dxa"/>
            <w:gridSpan w:val="2"/>
          </w:tcPr>
          <w:p w:rsidR="00861D74" w:rsidRDefault="001314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322" w:type="dxa"/>
            <w:gridSpan w:val="2"/>
          </w:tcPr>
          <w:p w:rsidR="00861D74" w:rsidRDefault="001314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Подполье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чердака</w:t>
            </w:r>
          </w:p>
        </w:tc>
        <w:tc>
          <w:tcPr>
            <w:tcW w:w="4322" w:type="dxa"/>
            <w:gridSpan w:val="2"/>
          </w:tcPr>
          <w:p w:rsidR="00861D74" w:rsidRDefault="001314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10564" w:type="dxa"/>
            <w:gridSpan w:val="5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объекта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</w:t>
            </w:r>
          </w:p>
        </w:tc>
        <w:tc>
          <w:tcPr>
            <w:tcW w:w="4322" w:type="dxa"/>
            <w:gridSpan w:val="2"/>
          </w:tcPr>
          <w:p w:rsidR="00861D74" w:rsidRDefault="00E17A48" w:rsidP="001314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кабинетов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4322" w:type="dxa"/>
            <w:gridSpan w:val="2"/>
          </w:tcPr>
          <w:p w:rsidR="00861D74" w:rsidRDefault="001314E1" w:rsidP="00E17A4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объекта (включая подвалы, чердаки, МОП)</w:t>
            </w:r>
          </w:p>
        </w:tc>
        <w:tc>
          <w:tcPr>
            <w:tcW w:w="4322" w:type="dxa"/>
            <w:gridSpan w:val="2"/>
          </w:tcPr>
          <w:p w:rsidR="00861D74" w:rsidRDefault="001314E1" w:rsidP="001314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4030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4322" w:type="dxa"/>
            <w:gridSpan w:val="2"/>
          </w:tcPr>
          <w:p w:rsidR="00861D74" w:rsidRDefault="00E17A48" w:rsidP="00E17A4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1 366,2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</w:t>
            </w:r>
          </w:p>
        </w:tc>
        <w:tc>
          <w:tcPr>
            <w:tcW w:w="4322" w:type="dxa"/>
            <w:gridSpan w:val="2"/>
          </w:tcPr>
          <w:p w:rsidR="00861D74" w:rsidRDefault="00E17A48" w:rsidP="00E17A4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Отапливаемый объем</w:t>
            </w:r>
          </w:p>
        </w:tc>
        <w:tc>
          <w:tcPr>
            <w:tcW w:w="4322" w:type="dxa"/>
            <w:gridSpan w:val="2"/>
          </w:tcPr>
          <w:p w:rsidR="00861D74" w:rsidRDefault="001314E1" w:rsidP="001314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4030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10564" w:type="dxa"/>
            <w:gridSpan w:val="5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Инженерные системы и оборудование объекта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ввод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имеется, ввод 1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(наличие, количество)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пункт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имеется, ИТП —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шт</w:t>
            </w:r>
            <w:proofErr w:type="spellEnd"/>
            <w:proofErr w:type="gramEnd"/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(наличие, количество)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 теплоснабжения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закрытая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(открытая/закрытая)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подключения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зависимая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(зависимая/независимая)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</w:t>
            </w:r>
          </w:p>
        </w:tc>
        <w:tc>
          <w:tcPr>
            <w:tcW w:w="4322" w:type="dxa"/>
            <w:gridSpan w:val="2"/>
          </w:tcPr>
          <w:p w:rsidR="00861D74" w:rsidRDefault="00E17A48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двух</w:t>
            </w:r>
            <w:r w:rsidR="003254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трубная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(двухтрубная/однотрубная)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циркуляции ГВС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есть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есть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/нет)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(ТЭ, ТН)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сталь (ВГП)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(сталь (ВГП),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металлополимер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 полимер)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Водопроводный ввод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имеется, ввод 1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(наличие, количество)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3.10.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Водомерный узел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имеется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сталь (ВГП)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(сталь (ВГП),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металлополимер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 полимер)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ввод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прибора учета электроэнергии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имеется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газоснабжения</w:t>
            </w:r>
          </w:p>
        </w:tc>
        <w:tc>
          <w:tcPr>
            <w:tcW w:w="4322" w:type="dxa"/>
            <w:gridSpan w:val="2"/>
          </w:tcPr>
          <w:p w:rsidR="00861D74" w:rsidRPr="00DD4ABE" w:rsidRDefault="00DD4ABE" w:rsidP="00DD4ABE">
            <w:pPr>
              <w:widowControl w:val="0"/>
              <w:spacing w:after="0" w:line="240" w:lineRule="auto"/>
              <w:jc w:val="center"/>
            </w:pPr>
            <w:r w:rsidRPr="00DD4AB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АППЗ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дымоудаления</w:t>
            </w:r>
            <w:proofErr w:type="spellEnd"/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подъемники</w:t>
            </w:r>
          </w:p>
        </w:tc>
        <w:tc>
          <w:tcPr>
            <w:tcW w:w="4322" w:type="dxa"/>
            <w:gridSpan w:val="2"/>
          </w:tcPr>
          <w:p w:rsidR="00861D74" w:rsidRDefault="00DD4A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Подъемник пищеблок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10564" w:type="dxa"/>
            <w:gridSpan w:val="5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Схема подачи ресурса на объект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4322" w:type="dxa"/>
            <w:gridSpan w:val="2"/>
          </w:tcPr>
          <w:p w:rsidR="00861D74" w:rsidRPr="00DD4ABE" w:rsidRDefault="00DD4ABE" w:rsidP="00DD4ABE">
            <w:pPr>
              <w:widowControl w:val="0"/>
              <w:spacing w:after="0" w:line="240" w:lineRule="auto"/>
              <w:jc w:val="center"/>
            </w:pPr>
            <w:r w:rsidRPr="00DD4A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10564" w:type="dxa"/>
            <w:gridSpan w:val="5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Анализ прохождения предыдущих трех отопительных периодов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891" w:type="dxa"/>
            <w:gridSpan w:val="4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отопительного сезона</w:t>
            </w: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13.09.2022г.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04.10.2023г.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г.г.</w:t>
            </w:r>
          </w:p>
        </w:tc>
        <w:tc>
          <w:tcPr>
            <w:tcW w:w="4322" w:type="dxa"/>
            <w:gridSpan w:val="2"/>
          </w:tcPr>
          <w:p w:rsidR="00861D74" w:rsidRDefault="002826B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254F6">
              <w:rPr>
                <w:rFonts w:ascii="Times New Roman" w:hAnsi="Times New Roman" w:cs="Times New Roman"/>
                <w:sz w:val="24"/>
                <w:szCs w:val="24"/>
              </w:rPr>
              <w:t>.10.2024г.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891" w:type="dxa"/>
            <w:gridSpan w:val="4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отопительного сезона</w:t>
            </w: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22.04.2023г.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26.04.2024г.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18.04.2025г.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891" w:type="dxa"/>
            <w:gridSpan w:val="4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Погодные условия</w:t>
            </w: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нестабильная температура наружного воздуха: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ноябрь — 1 день, декабрь — 3 дня, январь — 11 дней, февраль — 7 дней</w:t>
            </w:r>
            <w:proofErr w:type="gramEnd"/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(месяц, количество дней)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январь — 2 дня, февраль — 1 день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(месяц, количество дней)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ноябрь — 6 дней, декабрь — 11 дней, январь — 3 дня, февраль — 4 дня</w:t>
            </w:r>
            <w:proofErr w:type="gramEnd"/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(месяц, количество дней)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нестабильная температура наружного воздуха: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ноябрь — 3 дня, декабрь — 3 дня,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(месяц, количество дней)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январь — 5 дней, февраль — 4 дня</w:t>
            </w:r>
          </w:p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(месяц, количество дней)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ноябрь — 7 дней, декабрь — 13 дней, январь — 9 дней, февраль — 8 дней</w:t>
            </w:r>
            <w:proofErr w:type="gramEnd"/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(месяц, количество дней)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2024-2025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нестабильная температура наружного воздуха:</w:t>
            </w:r>
          </w:p>
          <w:p w:rsidR="00DA3A79" w:rsidRPr="00DA3A79" w:rsidRDefault="00DA3A79" w:rsidP="00DA3A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3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Февраль: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5 дней</w:t>
            </w:r>
            <w:r w:rsidRPr="00DA3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(от 0 до 16 гр</w:t>
            </w:r>
            <w:proofErr w:type="gramStart"/>
            <w:r w:rsidRPr="00DA3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.С</w:t>
            </w:r>
            <w:proofErr w:type="gramEnd"/>
            <w:r w:rsidRPr="00DA3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861D74" w:rsidRDefault="00DA3A79" w:rsidP="00DA3A79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месяц, количество дней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) </w:t>
            </w:r>
            <w:r w:rsidR="003254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gramEnd"/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DA3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(месяц, количество дней)</w:t>
            </w:r>
          </w:p>
          <w:p w:rsidR="00DA3A79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:rsidR="00861D74" w:rsidRPr="00DA3A79" w:rsidRDefault="003254F6" w:rsidP="00DA3A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DA3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DA3A79" w:rsidRPr="00DA3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Январь</w:t>
            </w:r>
            <w:proofErr w:type="spellEnd"/>
            <w:r w:rsidR="00DA3A79" w:rsidRPr="00DA3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Февраль –</w:t>
            </w:r>
            <w:r w:rsidR="00DA3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4</w:t>
            </w:r>
            <w:r w:rsidR="00DA3A79" w:rsidRPr="00DA3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дня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(месяц, количество дней)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891" w:type="dxa"/>
            <w:gridSpan w:val="4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271,55 Гкал</w:t>
            </w:r>
          </w:p>
        </w:tc>
        <w:tc>
          <w:tcPr>
            <w:tcW w:w="1596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ОДПУ</w:t>
            </w: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285,9 Гкал</w:t>
            </w:r>
          </w:p>
        </w:tc>
        <w:tc>
          <w:tcPr>
            <w:tcW w:w="1596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ОДПУ</w:t>
            </w: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2024-2025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5768 Гкал</w:t>
            </w:r>
          </w:p>
        </w:tc>
        <w:tc>
          <w:tcPr>
            <w:tcW w:w="1596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ОДПУ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891" w:type="dxa"/>
            <w:gridSpan w:val="4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резкие перепады давления,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гидроудар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резкие перепады давления,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гидроудар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несоблюдение температурного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графика котельными, срезка графика: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резкие перепады давления,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гидроудар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5.7</w:t>
            </w:r>
          </w:p>
        </w:tc>
        <w:tc>
          <w:tcPr>
            <w:tcW w:w="9891" w:type="dxa"/>
            <w:gridSpan w:val="4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внутренним причинам</w:t>
            </w: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г.г.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физический износ и невозможность проведения ремонта из-за увеличения стоимости материалов при неизменном уровне финансирования, отказе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собственников от повышения тарифа на текущий ремонт: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нарушений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5.8</w:t>
            </w:r>
          </w:p>
        </w:tc>
        <w:tc>
          <w:tcPr>
            <w:tcW w:w="9891" w:type="dxa"/>
            <w:gridSpan w:val="4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Схемные условия</w:t>
            </w:r>
          </w:p>
        </w:tc>
      </w:tr>
      <w:tr w:rsidR="00861D74" w:rsidTr="001314E1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попутное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нижней разводкой обеих магистралей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открытая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изолированные/неизолированные стояки: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неизолированные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ф15, ф20, ф25, ф32, ф40, ф50, ф76, ф80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радиаторы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одностороннее/разностороннее подключение отопительных приборов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одностороннее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оборудование (циркуляционные насосы,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водоподогреватели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теплообменники):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погодозависимые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регуляторы, смесительные установки (насосы, элеваторы, ТРЖ):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тупиковое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ГВС: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циркуляцией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попутное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верхней разводкой подающей магистрали/с нижней разводкой обеих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магистралей: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нижней разводкой обеих магистралей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открытая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изолированные/неизолированные стояки: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неизолированные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ф15, ф20, ф25, ф32, ф40, ф50, ф76, ф80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радиаторы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одностороннее/разностороннее подключение отопительных приборов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одностороннее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оборудование (циркуляционные насосы,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водоподогреватели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теплообменники):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погодозависимые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регуляторы, смесительные установки (насосы, элеваторы, ТРЖ):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тупиковое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ГВС: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циркуляцией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г.г.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попутное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нижней разводкой обеих магистралей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открытая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изолированные/неизолированные стояки: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неизолированные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ф15, ф20, ф25, ф32, ф40, ф50, ф76, ф80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радиаторы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одностороннее/разностороннее подключение отопительных приборов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одностороннее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оборудование (циркуляционные насосы,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водоподогреватели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теплообменники):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погодозависимые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регуляторы, смесительные установки (насосы, элеваторы, ТРЖ):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</w:p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тупиковое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ГВС: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циркуляцией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9891" w:type="dxa"/>
            <w:gridSpan w:val="4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условия</w:t>
            </w:r>
          </w:p>
        </w:tc>
      </w:tr>
      <w:tr w:rsidR="00861D74" w:rsidTr="001314E1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251" w:type="dxa"/>
          </w:tcPr>
          <w:p w:rsidR="00861D74" w:rsidRDefault="003254F6" w:rsidP="00DA3A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Зависимые от погоды и нормативных параметров микроклимата в помещениях:</w:t>
            </w:r>
            <w:proofErr w:type="gramEnd"/>
          </w:p>
          <w:p w:rsidR="00861D74" w:rsidRDefault="003254F6" w:rsidP="00DA3A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давление теплоносителя</w:t>
            </w:r>
          </w:p>
          <w:p w:rsidR="00861D74" w:rsidRDefault="003254F6" w:rsidP="00DA3A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расход теплоносителя</w:t>
            </w:r>
          </w:p>
          <w:p w:rsidR="00861D74" w:rsidRDefault="003254F6" w:rsidP="00DA3A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температура теплоносителя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251" w:type="dxa"/>
          </w:tcPr>
          <w:p w:rsidR="00861D74" w:rsidRDefault="003254F6" w:rsidP="00DA3A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Зависимые от погоды и нормативных параметров микроклимата в помещениях:</w:t>
            </w:r>
            <w:proofErr w:type="gramEnd"/>
          </w:p>
          <w:p w:rsidR="00861D74" w:rsidRDefault="003254F6" w:rsidP="00DA3A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давление теплоносителя</w:t>
            </w:r>
          </w:p>
          <w:p w:rsidR="00861D74" w:rsidRDefault="003254F6" w:rsidP="00DA3A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расход теплоносителя</w:t>
            </w:r>
          </w:p>
          <w:p w:rsidR="00861D74" w:rsidRDefault="003254F6" w:rsidP="00DA3A79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температура теплоносителя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г.г.</w:t>
            </w:r>
          </w:p>
        </w:tc>
        <w:tc>
          <w:tcPr>
            <w:tcW w:w="4251" w:type="dxa"/>
          </w:tcPr>
          <w:p w:rsidR="00861D74" w:rsidRDefault="003254F6" w:rsidP="00DA3A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Зависимые от погоды и нормативных параметров микроклимата в помещениях:</w:t>
            </w:r>
            <w:proofErr w:type="gramEnd"/>
          </w:p>
          <w:p w:rsidR="00861D74" w:rsidRDefault="003254F6" w:rsidP="00DA3A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давление теплоносителя</w:t>
            </w:r>
          </w:p>
          <w:p w:rsidR="00861D74" w:rsidRDefault="003254F6" w:rsidP="00DA3A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расход теплоносителя</w:t>
            </w:r>
          </w:p>
          <w:p w:rsidR="00861D74" w:rsidRDefault="003254F6" w:rsidP="00DA3A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температура теплоносителя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891" w:type="dxa"/>
            <w:gridSpan w:val="4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861D74" w:rsidTr="001314E1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г.г.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9891" w:type="dxa"/>
            <w:gridSpan w:val="4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Аварийные ситуации</w:t>
            </w:r>
          </w:p>
        </w:tc>
      </w:tr>
      <w:tr w:rsidR="00861D74" w:rsidTr="001314E1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г.г.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9891" w:type="dxa"/>
            <w:gridSpan w:val="4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861D74" w:rsidTr="001314E1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г.г.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10564" w:type="dxa"/>
            <w:gridSpan w:val="5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Мероприятия организационного характера</w:t>
            </w:r>
          </w:p>
        </w:tc>
      </w:tr>
      <w:tr w:rsidR="00861D74" w:rsidTr="001314E1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совместного осмотра объекта (с участием собственников объекта теплоснабжения,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установки)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01.03.2026г.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31.05.2026г.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Синхронизация плана подготовки к отопительному периоду с таковым ЕТО (ТСО)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01.03.2026г.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30.04.2026г.</w:t>
            </w:r>
          </w:p>
        </w:tc>
        <w:tc>
          <w:tcPr>
            <w:tcW w:w="1667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согласованию с ГУП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Брянскком-мунэнерго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861D74" w:rsidTr="001314E1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организационно-распорядительных документов организации о назначении ответственных лиц за безопасную эксплуатацию тепловых энергоустановок для объектов, не являющихся ОПО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12.01.2026г.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31.07.2026г.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перечня документации эксплуатирующей организации для объектов, не являющихся ОПО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12.01.2026г.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31.07.2026г.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обучения, проверки знаний лиц, отвечающих за обслуживание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в т.ч. знаний норм по охране труда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12.01.2026г.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31.07.2026г.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эксплуатационных инструкций объектов теплоснабжения (МКД, ИТП)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01.01.2026г.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31.12.2026г.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периодической проверки узла учета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12.01.2026г.</w:t>
            </w:r>
          </w:p>
          <w:p w:rsidR="00861D74" w:rsidRDefault="003254F6" w:rsidP="00D171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D171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09.2026г.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актов сверки расчетов с ЕТО (ТСО)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12.01.2026г.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D171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.09.2026г.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отбора проб горячей воды/теплоносителя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химико-биологического анализа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01.01.2026г.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31.12.2026г.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пломб на дроссельных (ограничительных) устройствах во внутренних системах с составлением акта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01.05.2026г.</w:t>
            </w:r>
          </w:p>
          <w:p w:rsidR="00861D74" w:rsidRDefault="003254F6" w:rsidP="00D171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D171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09.2026г.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требований пожарной безопасности, наличие инструкций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01.01.2026г.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31.12.2026г.</w:t>
            </w:r>
          </w:p>
        </w:tc>
        <w:tc>
          <w:tcPr>
            <w:tcW w:w="1667" w:type="dxa"/>
            <w:gridSpan w:val="2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1314E1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эксплуатационных режимов, а также мероприятий по их внедрению</w:t>
            </w:r>
          </w:p>
        </w:tc>
        <w:tc>
          <w:tcPr>
            <w:tcW w:w="4251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01.05.2026г.</w:t>
            </w:r>
          </w:p>
          <w:p w:rsidR="00861D74" w:rsidRDefault="003254F6" w:rsidP="002A24E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A2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09.2026г.</w:t>
            </w:r>
          </w:p>
        </w:tc>
        <w:tc>
          <w:tcPr>
            <w:tcW w:w="1667" w:type="dxa"/>
            <w:gridSpan w:val="2"/>
          </w:tcPr>
          <w:p w:rsidR="00861D74" w:rsidRDefault="00861D74" w:rsidP="00FA1C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10564" w:type="dxa"/>
            <w:gridSpan w:val="5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Мероприятия технического характера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выявленных нарушений в тепловых и гидравлических режимах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01.05.2026г.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A2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.09.2026г.</w:t>
            </w:r>
          </w:p>
        </w:tc>
        <w:tc>
          <w:tcPr>
            <w:tcW w:w="1596" w:type="dxa"/>
          </w:tcPr>
          <w:p w:rsidR="00861D74" w:rsidRDefault="003254F6" w:rsidP="001B1BC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1B1BCC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ПТЭТЭ (Приказ №5</w:t>
            </w:r>
            <w:r w:rsidR="001B1B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B1BCC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FA1CA9">
              <w:rPr>
                <w:rFonts w:ascii="Times New Roman" w:hAnsi="Times New Roman" w:cs="Times New Roman"/>
                <w:sz w:val="24"/>
                <w:szCs w:val="24"/>
              </w:rPr>
              <w:t>.2025г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оборудования тепловых пунктов и систем теплопотребления на плотность и прочность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01.05.2026г.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A2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.09.2026г.</w:t>
            </w:r>
          </w:p>
        </w:tc>
        <w:tc>
          <w:tcPr>
            <w:tcW w:w="1596" w:type="dxa"/>
          </w:tcPr>
          <w:p w:rsidR="00861D74" w:rsidRDefault="003254F6" w:rsidP="00FA1C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FA1CA9">
              <w:rPr>
                <w:rFonts w:ascii="Times New Roman" w:hAnsi="Times New Roman" w:cs="Times New Roman"/>
                <w:sz w:val="24"/>
                <w:szCs w:val="24"/>
              </w:rPr>
              <w:t>435, 436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ПТЭТЭ (Приказ</w:t>
            </w:r>
            <w:r w:rsidR="00FA1CA9">
              <w:rPr>
                <w:rFonts w:ascii="Times New Roman" w:hAnsi="Times New Roman" w:cs="Times New Roman"/>
                <w:sz w:val="24"/>
                <w:szCs w:val="24"/>
              </w:rPr>
              <w:t xml:space="preserve"> №511 от </w:t>
            </w:r>
            <w:r w:rsidR="00FA1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14.05.2025г)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тепловых пунктов и систем теплопотребления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01.05.2026г.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A2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.09.2026г.</w:t>
            </w:r>
          </w:p>
        </w:tc>
        <w:tc>
          <w:tcPr>
            <w:tcW w:w="1596" w:type="dxa"/>
          </w:tcPr>
          <w:p w:rsidR="00861D74" w:rsidRDefault="003254F6" w:rsidP="00FA1C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FA1CA9">
              <w:rPr>
                <w:rFonts w:ascii="Times New Roman" w:hAnsi="Times New Roman" w:cs="Times New Roman"/>
                <w:sz w:val="24"/>
                <w:szCs w:val="24"/>
              </w:rPr>
              <w:t>450, 451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ПТЭТЭ (Приказ</w:t>
            </w:r>
            <w:r w:rsidR="00DD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CA9" w:rsidRPr="00FA1CA9">
              <w:rPr>
                <w:rFonts w:ascii="Times New Roman" w:hAnsi="Times New Roman" w:cs="Times New Roman"/>
                <w:sz w:val="24"/>
                <w:szCs w:val="24"/>
              </w:rPr>
              <w:t>№511 от 14.05.2025г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Синхронизация ремонтных работ, требующих отключения горячего водоснабжения, заполнения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сетевой водой после выполнения таких работ с ЕТО (ТСО)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01.05.2026г.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A2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.09.2026г.</w:t>
            </w:r>
          </w:p>
        </w:tc>
        <w:tc>
          <w:tcPr>
            <w:tcW w:w="1596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согласованию с ГУП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Брянскком-мунэнерго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Шурфовки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вырезки из трубопроводов для определения коррозионного износа металла труб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01.05.2026г.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A2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.09.2026г.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3973" w:type="dxa"/>
          </w:tcPr>
          <w:p w:rsidR="00861D74" w:rsidRDefault="00530E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Ревизия.</w:t>
            </w:r>
          </w:p>
          <w:p w:rsidR="00530E72" w:rsidRDefault="00530E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Укомплектование индивидуального теплового пункта поверенными контрольно-измерительными приборами.</w:t>
            </w:r>
          </w:p>
          <w:p w:rsidR="00530E72" w:rsidRDefault="00530E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Ревизия грязевиков, фильтров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01.05.2026г.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A2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.09.2026г.</w:t>
            </w:r>
          </w:p>
        </w:tc>
        <w:tc>
          <w:tcPr>
            <w:tcW w:w="1596" w:type="dxa"/>
          </w:tcPr>
          <w:p w:rsidR="00861D74" w:rsidRDefault="00FC6EE9">
            <w:pPr>
              <w:widowControl w:val="0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proofErr w:type="gramStart"/>
            <w:r w:rsidR="003254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</w:t>
            </w:r>
            <w:proofErr w:type="spellEnd"/>
            <w:proofErr w:type="gramEnd"/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теплоизоляции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07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01.05.2026г.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A2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.09.2026г.</w:t>
            </w:r>
          </w:p>
        </w:tc>
        <w:tc>
          <w:tcPr>
            <w:tcW w:w="1596" w:type="dxa"/>
          </w:tcPr>
          <w:p w:rsidR="00861D74" w:rsidRDefault="00FC6EE9">
            <w:pPr>
              <w:widowControl w:val="0"/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r w:rsidR="003254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м.п.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освещения помещений подвала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07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E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01.05.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A2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.09.2026г.</w:t>
            </w:r>
          </w:p>
        </w:tc>
        <w:tc>
          <w:tcPr>
            <w:tcW w:w="1596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факту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дымовых и вентиляционных каналов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B07E3B" w:rsidRDefault="00B07E3B" w:rsidP="00B07E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01.05.2026г.</w:t>
            </w:r>
          </w:p>
          <w:p w:rsidR="00B07E3B" w:rsidRDefault="00B07E3B" w:rsidP="00B07E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01.09.2026г.</w:t>
            </w:r>
          </w:p>
        </w:tc>
        <w:tc>
          <w:tcPr>
            <w:tcW w:w="1596" w:type="dxa"/>
          </w:tcPr>
          <w:p w:rsidR="00861D74" w:rsidRDefault="00861D74" w:rsidP="001314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осмотра и обслуживания ВДГО и ВКГО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-</w:t>
            </w:r>
          </w:p>
        </w:tc>
        <w:tc>
          <w:tcPr>
            <w:tcW w:w="1596" w:type="dxa"/>
          </w:tcPr>
          <w:p w:rsidR="00861D74" w:rsidRDefault="003254F6" w:rsidP="001314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требуется, нет газа</w:t>
            </w:r>
          </w:p>
        </w:tc>
      </w:tr>
      <w:tr w:rsidR="00861D74" w:rsidTr="00257F78">
        <w:tc>
          <w:tcPr>
            <w:tcW w:w="10564" w:type="dxa"/>
            <w:gridSpan w:val="5"/>
          </w:tcPr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Подготовка к отопительному периоду теплового контура здания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монтажных (межпанельных) швов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-</w:t>
            </w:r>
          </w:p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61D74" w:rsidRDefault="003254F6" w:rsidP="001314E1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требуется здания кирпичные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контурного уплотнителя входных дверей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01.01.2026г.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31.12.2026г.</w:t>
            </w:r>
          </w:p>
        </w:tc>
        <w:tc>
          <w:tcPr>
            <w:tcW w:w="1596" w:type="dxa"/>
          </w:tcPr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-</w:t>
            </w:r>
          </w:p>
        </w:tc>
        <w:tc>
          <w:tcPr>
            <w:tcW w:w="1596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требуется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оконных блоков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энергоэффективные</w:t>
            </w:r>
            <w:proofErr w:type="spellEnd"/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-</w:t>
            </w:r>
          </w:p>
          <w:p w:rsidR="00861D74" w:rsidRDefault="00861D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требуется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восстановление отделки фасада и цоколя (облицовочных панелей/плит, штукатурного слоя и окрасочного),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гидрофобизация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цокольных стеновых панелей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01.01.2026г.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31.12.2026г.</w:t>
            </w:r>
          </w:p>
        </w:tc>
        <w:tc>
          <w:tcPr>
            <w:tcW w:w="1596" w:type="dxa"/>
          </w:tcPr>
          <w:p w:rsidR="00861D74" w:rsidRDefault="003254F6" w:rsidP="001314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Замена/ремонт заполнений подвальных окон</w:t>
            </w:r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01.05.2026г.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A2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.09.2026г.</w:t>
            </w:r>
          </w:p>
        </w:tc>
        <w:tc>
          <w:tcPr>
            <w:tcW w:w="1596" w:type="dxa"/>
          </w:tcPr>
          <w:p w:rsidR="00861D74" w:rsidRDefault="003254F6" w:rsidP="001314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  <w:tr w:rsidR="00861D74" w:rsidTr="00257F78">
        <w:tc>
          <w:tcPr>
            <w:tcW w:w="673" w:type="dxa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973" w:type="dxa"/>
          </w:tcPr>
          <w:p w:rsidR="00861D74" w:rsidRDefault="003254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</w:p>
        </w:tc>
        <w:tc>
          <w:tcPr>
            <w:tcW w:w="4322" w:type="dxa"/>
            <w:gridSpan w:val="2"/>
          </w:tcPr>
          <w:p w:rsidR="00861D74" w:rsidRDefault="003254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</w:t>
            </w:r>
          </w:p>
          <w:p w:rsidR="00861D74" w:rsidRDefault="003254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01.05.2026г.</w:t>
            </w:r>
          </w:p>
          <w:p w:rsidR="00861D74" w:rsidRDefault="003254F6" w:rsidP="002A24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A2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09.2026г.</w:t>
            </w:r>
          </w:p>
        </w:tc>
        <w:tc>
          <w:tcPr>
            <w:tcW w:w="1596" w:type="dxa"/>
          </w:tcPr>
          <w:p w:rsidR="00861D74" w:rsidRDefault="003254F6" w:rsidP="001314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 мере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необходимости</w:t>
            </w:r>
          </w:p>
        </w:tc>
      </w:tr>
    </w:tbl>
    <w:p w:rsidR="00861D74" w:rsidRDefault="00861D74">
      <w:pPr>
        <w:jc w:val="both"/>
        <w:rPr>
          <w:rFonts w:ascii="Times New Roman" w:hAnsi="Times New Roman" w:cs="Times New Roman"/>
        </w:rPr>
      </w:pPr>
    </w:p>
    <w:p w:rsidR="00861D74" w:rsidRDefault="00861D7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61D74" w:rsidRDefault="003254F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Ответственный руководитель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861D74" w:rsidRDefault="003254F6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наименование обслуживающей организации  или собственника здания</w:t>
      </w:r>
      <w:r>
        <w:rPr>
          <w:rFonts w:ascii="Times New Roman" w:hAnsi="Times New Roman" w:cs="Times New Roman"/>
        </w:rPr>
        <w:t>)</w:t>
      </w:r>
    </w:p>
    <w:p w:rsidR="00861D74" w:rsidRPr="001314E1" w:rsidRDefault="00861D7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314E1" w:rsidRPr="001314E1" w:rsidRDefault="001314E1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 w:rsidRPr="001314E1">
        <w:rPr>
          <w:rFonts w:ascii="Times New Roman" w:hAnsi="Times New Roman"/>
          <w:sz w:val="24"/>
          <w:szCs w:val="24"/>
          <w:u w:val="single"/>
        </w:rPr>
        <w:t>Д</w:t>
      </w:r>
      <w:r w:rsidR="003254F6" w:rsidRPr="001314E1">
        <w:rPr>
          <w:rFonts w:ascii="Times New Roman" w:hAnsi="Times New Roman"/>
          <w:sz w:val="24"/>
          <w:szCs w:val="24"/>
          <w:u w:val="single"/>
        </w:rPr>
        <w:t xml:space="preserve">иректор </w:t>
      </w:r>
      <w:r w:rsidRPr="001314E1">
        <w:rPr>
          <w:rFonts w:ascii="Times New Roman" w:hAnsi="Times New Roman"/>
          <w:sz w:val="24"/>
          <w:szCs w:val="24"/>
          <w:u w:val="single"/>
        </w:rPr>
        <w:t xml:space="preserve"> МБОУ СОШ № 53</w:t>
      </w:r>
    </w:p>
    <w:p w:rsidR="00861D74" w:rsidRDefault="001314E1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 w:rsidRPr="001314E1">
        <w:rPr>
          <w:rFonts w:ascii="Times New Roman" w:hAnsi="Times New Roman"/>
          <w:sz w:val="24"/>
          <w:szCs w:val="24"/>
          <w:u w:val="single"/>
        </w:rPr>
        <w:t>г. Брянска</w:t>
      </w:r>
      <w:r w:rsidRPr="001314E1">
        <w:rPr>
          <w:rFonts w:ascii="Times New Roman" w:hAnsi="Times New Roman"/>
          <w:sz w:val="24"/>
          <w:szCs w:val="24"/>
        </w:rPr>
        <w:t xml:space="preserve"> </w:t>
      </w:r>
      <w:r w:rsidR="003254F6" w:rsidRPr="001314E1">
        <w:rPr>
          <w:rFonts w:ascii="Times New Roman" w:hAnsi="Times New Roman"/>
          <w:sz w:val="24"/>
          <w:szCs w:val="24"/>
        </w:rPr>
        <w:tab/>
      </w:r>
      <w:r w:rsidR="003254F6" w:rsidRPr="001314E1">
        <w:rPr>
          <w:rFonts w:ascii="Times New Roman" w:hAnsi="Times New Roman"/>
          <w:sz w:val="24"/>
          <w:szCs w:val="24"/>
        </w:rPr>
        <w:tab/>
      </w:r>
      <w:r w:rsidR="003254F6" w:rsidRPr="001314E1">
        <w:rPr>
          <w:rFonts w:ascii="Times New Roman" w:hAnsi="Times New Roman"/>
          <w:sz w:val="24"/>
          <w:szCs w:val="24"/>
        </w:rPr>
        <w:tab/>
      </w:r>
      <w:r w:rsidR="003254F6" w:rsidRPr="001314E1">
        <w:rPr>
          <w:rFonts w:ascii="Times New Roman" w:hAnsi="Times New Roman"/>
          <w:sz w:val="24"/>
          <w:szCs w:val="24"/>
        </w:rPr>
        <w:tab/>
      </w:r>
      <w:r w:rsidRPr="001314E1">
        <w:rPr>
          <w:rFonts w:ascii="Times New Roman" w:hAnsi="Times New Roman"/>
          <w:sz w:val="24"/>
          <w:szCs w:val="24"/>
        </w:rPr>
        <w:t xml:space="preserve"> </w:t>
      </w:r>
      <w:r w:rsidRPr="001314E1">
        <w:rPr>
          <w:rFonts w:ascii="Times New Roman" w:hAnsi="Times New Roman"/>
          <w:sz w:val="24"/>
          <w:szCs w:val="24"/>
          <w:u w:val="single"/>
        </w:rPr>
        <w:t xml:space="preserve"> Н.В. </w:t>
      </w:r>
      <w:proofErr w:type="spellStart"/>
      <w:r w:rsidRPr="001314E1">
        <w:rPr>
          <w:rFonts w:ascii="Times New Roman" w:hAnsi="Times New Roman"/>
          <w:sz w:val="24"/>
          <w:szCs w:val="24"/>
          <w:u w:val="single"/>
        </w:rPr>
        <w:t>Агалакова</w:t>
      </w:r>
      <w:proofErr w:type="spellEnd"/>
      <w:r w:rsidRPr="001314E1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1314E1">
        <w:rPr>
          <w:rFonts w:ascii="Times New Roman" w:hAnsi="Times New Roman"/>
          <w:sz w:val="24"/>
          <w:szCs w:val="24"/>
        </w:rPr>
        <w:t xml:space="preserve">                    </w:t>
      </w:r>
      <w:r w:rsidR="003254F6">
        <w:rPr>
          <w:rFonts w:ascii="Times New Roman" w:hAnsi="Times New Roman"/>
          <w:sz w:val="24"/>
          <w:szCs w:val="24"/>
        </w:rPr>
        <w:tab/>
      </w:r>
      <w:r w:rsidR="003254F6">
        <w:rPr>
          <w:rFonts w:ascii="Times New Roman" w:hAnsi="Times New Roman"/>
          <w:sz w:val="24"/>
          <w:szCs w:val="24"/>
          <w:u w:val="single"/>
        </w:rPr>
        <w:tab/>
      </w:r>
      <w:r w:rsidR="003254F6">
        <w:rPr>
          <w:rFonts w:ascii="Times New Roman" w:hAnsi="Times New Roman"/>
          <w:sz w:val="24"/>
          <w:szCs w:val="24"/>
          <w:u w:val="single"/>
        </w:rPr>
        <w:tab/>
      </w:r>
      <w:r w:rsidR="003254F6">
        <w:rPr>
          <w:rFonts w:ascii="Times New Roman" w:hAnsi="Times New Roman"/>
          <w:sz w:val="24"/>
          <w:szCs w:val="24"/>
          <w:u w:val="single"/>
        </w:rPr>
        <w:tab/>
      </w:r>
    </w:p>
    <w:p w:rsidR="00861D74" w:rsidRDefault="003254F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(должность)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1314E1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(фамилия, инициалы)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861D74" w:rsidRDefault="00861D7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61D74" w:rsidRDefault="003254F6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Место печати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«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2026</w:t>
      </w:r>
      <w:r w:rsidR="001E6A3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г.</w:t>
      </w:r>
    </w:p>
    <w:p w:rsidR="00861D74" w:rsidRDefault="00861D74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861D74" w:rsidRDefault="00861D74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861D74" w:rsidRDefault="00861D74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861D74" w:rsidRDefault="00861D74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861D74" w:rsidRDefault="003254F6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Согласовано, представитель ЕТО (ТСО)</w:t>
      </w:r>
    </w:p>
    <w:p w:rsidR="00861D74" w:rsidRDefault="003254F6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ГУП «</w:t>
      </w:r>
      <w:proofErr w:type="spellStart"/>
      <w:r>
        <w:rPr>
          <w:rFonts w:ascii="Times New Roman" w:hAnsi="Times New Roman" w:cs="Times New Roman"/>
          <w:sz w:val="22"/>
          <w:szCs w:val="22"/>
        </w:rPr>
        <w:t>Брянсккоммунэнерго</w:t>
      </w:r>
      <w:proofErr w:type="spellEnd"/>
      <w:r>
        <w:rPr>
          <w:rFonts w:ascii="Times New Roman" w:hAnsi="Times New Roman" w:cs="Times New Roman"/>
          <w:sz w:val="22"/>
          <w:szCs w:val="22"/>
        </w:rPr>
        <w:t>»</w:t>
      </w:r>
    </w:p>
    <w:p w:rsidR="00861D74" w:rsidRDefault="00861D74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861D74" w:rsidRDefault="003254F6">
      <w:pPr>
        <w:pStyle w:val="ConsPlusNonformat"/>
        <w:jc w:val="both"/>
        <w:rPr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861D74" w:rsidRDefault="003254F6">
      <w:pPr>
        <w:pStyle w:val="ConsPlusNonformat"/>
        <w:jc w:val="both"/>
        <w:rPr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(фамилия, имя, отчество)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(подпись)</w:t>
      </w:r>
    </w:p>
    <w:p w:rsidR="00861D74" w:rsidRDefault="00861D74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861D74" w:rsidRDefault="00861D7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61D74" w:rsidRDefault="00861D74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p w:rsidR="00194BA9" w:rsidRDefault="00194BA9">
      <w:pPr>
        <w:rPr>
          <w:rFonts w:ascii="Times New Roman" w:hAnsi="Times New Roman" w:cs="Times New Roman"/>
          <w:sz w:val="18"/>
          <w:szCs w:val="18"/>
        </w:rPr>
      </w:pPr>
    </w:p>
    <w:sectPr w:rsidR="00194BA9" w:rsidSect="00FC6EE9">
      <w:footerReference w:type="default" r:id="rId8"/>
      <w:pgSz w:w="11906" w:h="16838"/>
      <w:pgMar w:top="914" w:right="282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C9A" w:rsidRDefault="00AC3C9A">
      <w:pPr>
        <w:spacing w:after="0" w:line="240" w:lineRule="auto"/>
      </w:pPr>
      <w:r>
        <w:separator/>
      </w:r>
    </w:p>
  </w:endnote>
  <w:endnote w:type="continuationSeparator" w:id="1">
    <w:p w:rsidR="00AC3C9A" w:rsidRDefault="00AC3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A48" w:rsidRDefault="009F27AB">
    <w:pPr>
      <w:pStyle w:val="aa"/>
    </w:pPr>
    <w:r>
      <w:rPr>
        <w:noProof/>
        <w:lang w:eastAsia="ru-RU"/>
      </w:rPr>
      <w:pict>
        <v:rect id="Текстовое поле 1" o:spid="_x0000_s4097" style="position:absolute;margin-left:0;margin-top:.05pt;width:2in;height:25.45pt;z-index:-25165875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" o:allowincell="f" filled="f" stroked="f" strokeweight=".5pt">
          <v:path arrowok="t"/>
          <v:textbox style="mso-fit-shape-to-text:t" inset="0,0,0,0">
            <w:txbxContent>
              <w:p w:rsidR="00E17A48" w:rsidRDefault="009F27AB">
                <w:pPr>
                  <w:pStyle w:val="aa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E17A48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B07E3B">
                  <w:rPr>
                    <w:noProof/>
                    <w:color w:val="000000"/>
                  </w:rPr>
                  <w:t>9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C9A" w:rsidRDefault="00AC3C9A">
      <w:pPr>
        <w:spacing w:after="0" w:line="240" w:lineRule="auto"/>
      </w:pPr>
      <w:r>
        <w:separator/>
      </w:r>
    </w:p>
  </w:footnote>
  <w:footnote w:type="continuationSeparator" w:id="1">
    <w:p w:rsidR="00AC3C9A" w:rsidRDefault="00AC3C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61D74"/>
    <w:rsid w:val="001314E1"/>
    <w:rsid w:val="00194BA9"/>
    <w:rsid w:val="001B1BCC"/>
    <w:rsid w:val="001E6A39"/>
    <w:rsid w:val="0022435A"/>
    <w:rsid w:val="002561FA"/>
    <w:rsid w:val="00257F78"/>
    <w:rsid w:val="0027072E"/>
    <w:rsid w:val="002826B0"/>
    <w:rsid w:val="002A24E2"/>
    <w:rsid w:val="002B0A6C"/>
    <w:rsid w:val="003254F6"/>
    <w:rsid w:val="004133DF"/>
    <w:rsid w:val="004531C8"/>
    <w:rsid w:val="00530E72"/>
    <w:rsid w:val="005B44F6"/>
    <w:rsid w:val="005C5408"/>
    <w:rsid w:val="00672AAB"/>
    <w:rsid w:val="00813035"/>
    <w:rsid w:val="00831A3F"/>
    <w:rsid w:val="00861D74"/>
    <w:rsid w:val="009072CA"/>
    <w:rsid w:val="009500FA"/>
    <w:rsid w:val="009F27AB"/>
    <w:rsid w:val="00A55E10"/>
    <w:rsid w:val="00AC3C9A"/>
    <w:rsid w:val="00B07E3B"/>
    <w:rsid w:val="00BF3A70"/>
    <w:rsid w:val="00C321E1"/>
    <w:rsid w:val="00D171CB"/>
    <w:rsid w:val="00D71849"/>
    <w:rsid w:val="00DA3A79"/>
    <w:rsid w:val="00DD4ABE"/>
    <w:rsid w:val="00E17A48"/>
    <w:rsid w:val="00F14BBA"/>
    <w:rsid w:val="00FA1CA9"/>
    <w:rsid w:val="00FC6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7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BF3A70"/>
    <w:pPr>
      <w:keepNext/>
      <w:spacing w:before="240" w:after="120"/>
    </w:pPr>
    <w:rPr>
      <w:rFonts w:ascii="Liberation Sans" w:eastAsia="Tahoma" w:hAnsi="Liberation Sans" w:cs="Lohit Devanagari"/>
      <w:sz w:val="28"/>
      <w:szCs w:val="28"/>
    </w:rPr>
  </w:style>
  <w:style w:type="paragraph" w:styleId="a4">
    <w:name w:val="Body Text"/>
    <w:basedOn w:val="a"/>
    <w:rsid w:val="00BF3A70"/>
    <w:pPr>
      <w:spacing w:after="140"/>
    </w:pPr>
  </w:style>
  <w:style w:type="paragraph" w:styleId="a5">
    <w:name w:val="List"/>
    <w:basedOn w:val="a4"/>
    <w:rsid w:val="00BF3A70"/>
    <w:rPr>
      <w:rFonts w:cs="Lohit Devanagari"/>
    </w:rPr>
  </w:style>
  <w:style w:type="paragraph" w:styleId="a6">
    <w:name w:val="caption"/>
    <w:basedOn w:val="a"/>
    <w:qFormat/>
    <w:rsid w:val="00BF3A7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BF3A70"/>
    <w:pPr>
      <w:suppressLineNumbers/>
    </w:pPr>
    <w:rPr>
      <w:rFonts w:cs="Lohit Devanagari"/>
    </w:rPr>
  </w:style>
  <w:style w:type="paragraph" w:customStyle="1" w:styleId="a8">
    <w:name w:val="Колонтитул"/>
    <w:basedOn w:val="a"/>
    <w:qFormat/>
    <w:rsid w:val="00BF3A70"/>
  </w:style>
  <w:style w:type="paragraph" w:styleId="a9">
    <w:name w:val="header"/>
    <w:basedOn w:val="a"/>
    <w:uiPriority w:val="99"/>
    <w:semiHidden/>
    <w:unhideWhenUsed/>
    <w:rsid w:val="00BF3A70"/>
    <w:pPr>
      <w:tabs>
        <w:tab w:val="center" w:pos="4153"/>
        <w:tab w:val="right" w:pos="8306"/>
      </w:tabs>
    </w:pPr>
  </w:style>
  <w:style w:type="paragraph" w:styleId="aa">
    <w:name w:val="footer"/>
    <w:basedOn w:val="a"/>
    <w:uiPriority w:val="99"/>
    <w:semiHidden/>
    <w:unhideWhenUsed/>
    <w:rsid w:val="00BF3A70"/>
    <w:pPr>
      <w:tabs>
        <w:tab w:val="center" w:pos="4153"/>
        <w:tab w:val="right" w:pos="8306"/>
      </w:tabs>
    </w:pPr>
  </w:style>
  <w:style w:type="paragraph" w:customStyle="1" w:styleId="ConsPlusNonformat">
    <w:name w:val="ConsPlusNonformat"/>
    <w:qFormat/>
    <w:rsid w:val="00BF3A70"/>
    <w:pPr>
      <w:widowControl w:val="0"/>
    </w:pPr>
    <w:rPr>
      <w:rFonts w:ascii="Courier New" w:eastAsia="Times New Roman" w:hAnsi="Courier New" w:cs="Courier New"/>
    </w:rPr>
  </w:style>
  <w:style w:type="paragraph" w:customStyle="1" w:styleId="ab">
    <w:name w:val="Содержимое врезки"/>
    <w:basedOn w:val="a"/>
    <w:qFormat/>
    <w:rsid w:val="00BF3A70"/>
  </w:style>
  <w:style w:type="paragraph" w:customStyle="1" w:styleId="ac">
    <w:name w:val="Содержимое таблицы"/>
    <w:basedOn w:val="a"/>
    <w:qFormat/>
    <w:rsid w:val="00BF3A70"/>
    <w:pPr>
      <w:widowControl w:val="0"/>
      <w:suppressLineNumbers/>
    </w:pPr>
  </w:style>
  <w:style w:type="paragraph" w:customStyle="1" w:styleId="ad">
    <w:name w:val="Заголовок таблицы"/>
    <w:basedOn w:val="ac"/>
    <w:qFormat/>
    <w:rsid w:val="00BF3A70"/>
    <w:pPr>
      <w:jc w:val="center"/>
    </w:pPr>
    <w:rPr>
      <w:b/>
      <w:bCs/>
    </w:rPr>
  </w:style>
  <w:style w:type="table" w:styleId="ae">
    <w:name w:val="Table Grid"/>
    <w:basedOn w:val="a1"/>
    <w:uiPriority w:val="59"/>
    <w:rsid w:val="00BF3A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CC10278-DB63-4CD3-B3F2-A7053B67BD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17</cp:revision>
  <cp:lastPrinted>2026-04-29T05:46:00Z</cp:lastPrinted>
  <dcterms:created xsi:type="dcterms:W3CDTF">2026-04-07T07:06:00Z</dcterms:created>
  <dcterms:modified xsi:type="dcterms:W3CDTF">2026-04-29T05:47:00Z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2F1EC9E67575454D8377C28E69A197EC_12</vt:lpwstr>
  </property>
  <property fmtid="{D5CDD505-2E9C-101B-9397-08002B2CF9AE}" pid="3" name="KSOProductBuildVer">
    <vt:lpwstr>1049-12.2.0.20326</vt:lpwstr>
  </property>
</Properties>
</file>